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81A8">
      <w:pPr>
        <w:spacing w:beforeLines="0" w:afterLines="0"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14:paraId="26A220C4">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招标文件领购确认函</w:t>
      </w:r>
    </w:p>
    <w:p w14:paraId="2C7A2A03">
      <w:pPr>
        <w:spacing w:before="120" w:beforeLines="5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致广州银行股份有限公司：</w:t>
      </w:r>
    </w:p>
    <w:p w14:paraId="408E4D2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我公司经认真阅读相关公告，现决定参加贵行</w:t>
      </w:r>
      <w:r>
        <w:rPr>
          <w:rFonts w:hint="eastAsia" w:ascii="宋体" w:hAnsi="宋体" w:eastAsia="宋体" w:cs="宋体"/>
          <w:szCs w:val="21"/>
          <w:u w:val="single"/>
          <w:lang w:eastAsia="zh-CN"/>
        </w:rPr>
        <w:t>广州银行机场路支行装修工程</w:t>
      </w:r>
      <w:r>
        <w:rPr>
          <w:rFonts w:hint="eastAsia" w:ascii="宋体" w:hAnsi="宋体" w:eastAsia="宋体" w:cs="宋体"/>
          <w:szCs w:val="21"/>
          <w:u w:val="single"/>
        </w:rPr>
        <w:t>采购项目</w:t>
      </w:r>
      <w:r>
        <w:rPr>
          <w:rFonts w:hint="eastAsia" w:ascii="宋体" w:hAnsi="宋体" w:eastAsia="宋体" w:cs="宋体"/>
          <w:color w:val="auto"/>
          <w:szCs w:val="21"/>
          <w:highlight w:val="none"/>
        </w:rPr>
        <w:t>投标，并授权委托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（姓名，职务）为本项目授权代表，负责本次采购事宜。授权代表联系电话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。并就此承诺：</w:t>
      </w:r>
    </w:p>
    <w:p w14:paraId="25A4D829">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一、本公司已认真阅读贵行该项目的招标公告/投标邀请函，并完全理解文件的内容。本公司保证严格保密采购过程相关内容，不泄露贵行任何信息。</w:t>
      </w:r>
    </w:p>
    <w:p w14:paraId="326234F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二、本公司保证所递交的确认函及投标文件内容的真实性、有效性。本公司愿意承担虚构信息及伪造文件等有损诚信行为导致的一切不利后果。</w:t>
      </w:r>
    </w:p>
    <w:p w14:paraId="308A21C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三、在参加本次采购活动过程中，本公司承诺不从事不正当竞争行为和不正当交易行为。</w:t>
      </w:r>
    </w:p>
    <w:p w14:paraId="5028537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四、本次采购涉及函件往来时使用上述授权代表的联系方式。</w:t>
      </w:r>
    </w:p>
    <w:p w14:paraId="2691BEC4">
      <w:pPr>
        <w:spacing w:line="360" w:lineRule="auto"/>
        <w:ind w:firstLine="420" w:firstLineChars="200"/>
        <w:rPr>
          <w:rFonts w:ascii="宋体" w:hAnsi="宋体" w:eastAsia="宋体" w:cs="宋体"/>
          <w:color w:val="auto"/>
          <w:szCs w:val="21"/>
          <w:highlight w:val="none"/>
        </w:rPr>
      </w:pPr>
    </w:p>
    <w:p w14:paraId="28CE9BBF">
      <w:pPr>
        <w:widowControl w:val="0"/>
        <w:spacing w:line="360" w:lineRule="auto"/>
        <w:jc w:val="both"/>
        <w:rPr>
          <w:rFonts w:hint="eastAsia" w:ascii="Times New Roman" w:hAnsi="Times New Roman" w:eastAsia="宋体" w:cs="Times New Roman"/>
          <w:color w:val="auto"/>
          <w:kern w:val="2"/>
          <w:sz w:val="21"/>
          <w:szCs w:val="20"/>
          <w:highlight w:val="none"/>
          <w:lang w:val="en-US" w:eastAsia="zh-CN" w:bidi="ar-SA"/>
        </w:rPr>
      </w:pPr>
    </w:p>
    <w:p w14:paraId="7569B498">
      <w:pPr>
        <w:spacing w:line="360" w:lineRule="auto"/>
        <w:rPr>
          <w:rFonts w:hint="eastAsia" w:ascii="宋体" w:hAnsi="宋体" w:eastAsia="宋体" w:cs="Times New Roman"/>
          <w:color w:val="auto"/>
          <w:szCs w:val="21"/>
          <w:highlight w:val="none"/>
        </w:rPr>
      </w:pPr>
    </w:p>
    <w:p w14:paraId="69761964">
      <w:pPr>
        <w:spacing w:line="360" w:lineRule="auto"/>
        <w:ind w:firstLine="420" w:firstLineChars="200"/>
        <w:rPr>
          <w:rFonts w:hint="eastAsia" w:ascii="宋体" w:hAnsi="宋体" w:eastAsia="宋体" w:cs="Times New Roman"/>
          <w:color w:val="auto"/>
          <w:szCs w:val="21"/>
          <w:highlight w:val="none"/>
        </w:rPr>
      </w:pPr>
    </w:p>
    <w:p w14:paraId="5E90DE4B">
      <w:pPr>
        <w:spacing w:line="360" w:lineRule="auto"/>
        <w:jc w:val="center"/>
        <w:rPr>
          <w:rFonts w:hint="eastAsia" w:ascii="Times New Roman" w:hAnsi="Times New Roman" w:eastAsia="宋体" w:cs="Times New Roman"/>
          <w:color w:val="auto"/>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Times New Roman" w:hAnsi="Times New Roman" w:eastAsia="宋体" w:cs="Times New Roman"/>
          <w:color w:val="auto"/>
          <w:highlight w:val="none"/>
        </w:rPr>
        <w:t xml:space="preserve">投标人签章：                                          </w:t>
      </w:r>
    </w:p>
    <w:p w14:paraId="5B92B1CA">
      <w:pPr>
        <w:wordWrap w:val="0"/>
        <w:spacing w:line="360" w:lineRule="auto"/>
        <w:jc w:val="righ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日期：       年    月    日          </w:t>
      </w:r>
    </w:p>
    <w:p w14:paraId="2AC91023">
      <w:pPr>
        <w:wordWrap w:val="0"/>
        <w:spacing w:line="360" w:lineRule="auto"/>
        <w:jc w:val="right"/>
        <w:rPr>
          <w:rFonts w:hint="eastAsia"/>
          <w:color w:val="auto"/>
          <w:highlight w:val="none"/>
        </w:rPr>
      </w:pPr>
      <w:r>
        <w:rPr>
          <w:rFonts w:hint="eastAsia"/>
          <w:color w:val="auto"/>
          <w:highlight w:val="none"/>
        </w:rPr>
        <w:t xml:space="preserve">        </w:t>
      </w:r>
    </w:p>
    <w:p w14:paraId="56735ECC">
      <w:pPr>
        <w:wordWrap w:val="0"/>
        <w:spacing w:line="360" w:lineRule="auto"/>
        <w:jc w:val="right"/>
        <w:rPr>
          <w:rFonts w:hint="eastAsia"/>
          <w:color w:val="auto"/>
          <w:highlight w:val="none"/>
        </w:rPr>
      </w:pPr>
    </w:p>
    <w:p w14:paraId="5971BD00">
      <w:pPr>
        <w:wordWrap w:val="0"/>
        <w:spacing w:line="360" w:lineRule="auto"/>
        <w:jc w:val="right"/>
        <w:rPr>
          <w:rFonts w:hint="eastAsia"/>
          <w:color w:val="auto"/>
          <w:highlight w:val="none"/>
        </w:rPr>
      </w:pPr>
      <w:r>
        <w:rPr>
          <w:rFonts w:hint="eastAsia"/>
          <w:color w:val="auto"/>
          <w:highlight w:val="none"/>
        </w:rPr>
        <w:t xml:space="preserve">   </w:t>
      </w:r>
    </w:p>
    <w:p w14:paraId="7D7E7DA0">
      <w:pPr>
        <w:spacing w:line="360" w:lineRule="auto"/>
        <w:ind w:firstLine="420" w:firstLineChars="200"/>
        <w:rPr>
          <w:rFonts w:hint="eastAsia" w:ascii="宋体" w:hAnsi="宋体" w:cs="宋体"/>
          <w:color w:val="auto"/>
          <w:szCs w:val="21"/>
          <w:highlight w:val="none"/>
        </w:rPr>
      </w:pPr>
    </w:p>
    <w:p w14:paraId="77BB6314">
      <w:pPr>
        <w:rPr>
          <w:rFonts w:ascii="宋体" w:hAnsi="宋体"/>
          <w:color w:val="auto"/>
          <w:highlight w:val="none"/>
        </w:rPr>
      </w:pPr>
      <w:r>
        <w:rPr>
          <w:rFonts w:hint="eastAsia" w:ascii="宋体" w:hAnsi="宋体"/>
          <w:color w:val="auto"/>
          <w:highlight w:val="none"/>
        </w:rPr>
        <w:t>备注：</w:t>
      </w:r>
    </w:p>
    <w:p w14:paraId="27259424">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37FBC79C">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1D619755">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2B19125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3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2026-05-21T08:02:23Z</dcterms:created>
  <dc:creator>Administrator</dc:creator>
  <cp:lastModifiedBy>阿原</cp:lastModifiedBy>
  <dcterms:modified xsi:type="dcterms:W3CDTF">2026-05-21T08:02:40Z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eyJoZGlkIjoiN2I2ODgzN2Q1NDdjMWZkNmJmNzUwYWFhY2MxZWZiZTIiLCJ1c2VySWQiOiIxMTM3ODExMzI2In0=</vt:lpwstr>
  </property>
  <property fmtid="{D5CDD505-2E9C-101B-9397-08002B2CF9AE}" pid="4" name="ICV">
    <vt:lpwstr>92B19A3C08CE4B15888E61939319D013_12</vt:lpwstr>
  </property>
</Properties>
</file>